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3A" w:rsidRPr="004A68C6" w:rsidRDefault="00F238BC" w:rsidP="00F238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4A68C6">
        <w:rPr>
          <w:rFonts w:ascii="Arial" w:hAnsi="Arial" w:cs="Arial"/>
          <w:b/>
          <w:sz w:val="28"/>
          <w:szCs w:val="28"/>
        </w:rPr>
        <w:t>Regulamin funduszu zapomogowego</w:t>
      </w:r>
      <w:r w:rsidR="00777DD1">
        <w:rPr>
          <w:rFonts w:ascii="Arial" w:hAnsi="Arial" w:cs="Arial"/>
          <w:b/>
          <w:sz w:val="28"/>
          <w:szCs w:val="28"/>
        </w:rPr>
        <w:t xml:space="preserve"> Pracowniczej Kasy Zapomogowo-Pożyczkowej przy Oddziale i Placówkach PAN i PAU</w:t>
      </w:r>
    </w:p>
    <w:bookmarkEnd w:id="0"/>
    <w:p w:rsidR="00F238BC" w:rsidRDefault="00F238BC" w:rsidP="00F238BC">
      <w:pPr>
        <w:jc w:val="center"/>
        <w:rPr>
          <w:b/>
          <w:sz w:val="26"/>
          <w:szCs w:val="26"/>
        </w:rPr>
      </w:pPr>
    </w:p>
    <w:p w:rsidR="00F238BC" w:rsidRPr="004A68C6" w:rsidRDefault="00F238BC" w:rsidP="00E67A92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8C6">
        <w:rPr>
          <w:rFonts w:ascii="Arial" w:hAnsi="Arial" w:cs="Arial"/>
          <w:b/>
          <w:bCs/>
          <w:color w:val="000000"/>
          <w:sz w:val="24"/>
          <w:szCs w:val="24"/>
        </w:rPr>
        <w:t xml:space="preserve">§ 1. 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>Fundusz zapomogowy powstaje:</w:t>
      </w:r>
    </w:p>
    <w:p w:rsidR="00F238BC" w:rsidRPr="004A68C6" w:rsidRDefault="00F238BC" w:rsidP="00E67A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8C6">
        <w:rPr>
          <w:rFonts w:ascii="Arial" w:hAnsi="Arial" w:cs="Arial"/>
          <w:color w:val="000000"/>
          <w:sz w:val="24"/>
          <w:szCs w:val="24"/>
        </w:rPr>
        <w:t>z odpisów z funduszu rezerwowego PKZP,</w:t>
      </w:r>
    </w:p>
    <w:p w:rsidR="00F238BC" w:rsidRPr="004A68C6" w:rsidRDefault="00F238BC" w:rsidP="00E67A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8C6">
        <w:rPr>
          <w:rFonts w:ascii="Arial" w:hAnsi="Arial" w:cs="Arial"/>
          <w:color w:val="000000"/>
          <w:sz w:val="24"/>
          <w:szCs w:val="24"/>
        </w:rPr>
        <w:t>z dobrowolnych wpłat wnoszonych przez członków.</w:t>
      </w:r>
    </w:p>
    <w:p w:rsidR="00F238BC" w:rsidRPr="004A68C6" w:rsidRDefault="00F238BC" w:rsidP="00E67A9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A68C6"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  <w:r w:rsidRPr="004A68C6">
        <w:rPr>
          <w:rFonts w:ascii="Arial" w:hAnsi="Arial" w:cs="Arial"/>
          <w:color w:val="000000"/>
          <w:sz w:val="24"/>
          <w:szCs w:val="24"/>
        </w:rPr>
        <w:t>Fundusz zapomogowy jest przeznaczony na udzielanie zapomóg członkom PKZP w razie szczególnych wydarzeń losowych.</w:t>
      </w:r>
    </w:p>
    <w:p w:rsidR="00516469" w:rsidRPr="004A68C6" w:rsidRDefault="00516469" w:rsidP="00E67A9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68C6">
        <w:rPr>
          <w:rFonts w:ascii="Arial" w:hAnsi="Arial" w:cs="Arial"/>
          <w:b/>
          <w:bCs/>
          <w:color w:val="000000"/>
          <w:sz w:val="24"/>
          <w:szCs w:val="24"/>
        </w:rPr>
        <w:t xml:space="preserve">§ 3. 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>Członkowie przysługuje prawo ubiegania się o zapomogę w następujących przypadkach: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uległ ciężkiemu wpadkowi,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zapadł na chorobę nieuleczalną,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cierpi na chroniczne schorzenie wymagające ciągłego leczenia,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przeszedł skomplikowaną (lub szczególnie kosztowną) operację ratującą życie lub zdrowie,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został dotknięty klęską żywiołową,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ma nakazane używanie lekarstw, protez lub innych przedmiotów niezbędnych osobie niepełnosprawnej,</w:t>
      </w:r>
    </w:p>
    <w:p w:rsidR="00516469" w:rsidRPr="004A68C6" w:rsidRDefault="00516469" w:rsidP="00E67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A68C6">
        <w:rPr>
          <w:rFonts w:ascii="Arial" w:hAnsi="Arial" w:cs="Arial"/>
          <w:sz w:val="24"/>
          <w:szCs w:val="24"/>
        </w:rPr>
        <w:t>dotknęła go śmierć współmałżonka, dziecka lub innych członków rodziny będących na jej utrzymaniu,</w:t>
      </w:r>
    </w:p>
    <w:p w:rsidR="007F31F7" w:rsidRDefault="00E67A92" w:rsidP="00E67A9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68C6">
        <w:rPr>
          <w:rFonts w:ascii="Arial" w:hAnsi="Arial" w:cs="Arial"/>
          <w:b/>
          <w:bCs/>
          <w:color w:val="000000"/>
          <w:sz w:val="24"/>
          <w:szCs w:val="24"/>
        </w:rPr>
        <w:t xml:space="preserve">§ 4. 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 xml:space="preserve">Podstawą do otrzymania pomocy jest przedstawienie </w:t>
      </w:r>
      <w:r w:rsidR="00087CD7" w:rsidRPr="004A68C6">
        <w:rPr>
          <w:rFonts w:ascii="Arial" w:hAnsi="Arial" w:cs="Arial"/>
          <w:bCs/>
          <w:color w:val="000000"/>
          <w:sz w:val="24"/>
          <w:szCs w:val="24"/>
        </w:rPr>
        <w:t xml:space="preserve">wniosku oraz 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>odpowiedniego zaświadczenia potwierdzającego podstawę wnioskowania o pomoc. W przypadku wnioskowania o zapomogę na podstawie § 3 podpunkt 1-4,6 należy przedstawić zaświadczenie od lekarza, dla podpunktu 5 - zaświadczenie z gminy, urzędu miasta</w:t>
      </w:r>
      <w:r w:rsidR="00087CD7" w:rsidRPr="004A68C6">
        <w:rPr>
          <w:rFonts w:ascii="Arial" w:hAnsi="Arial" w:cs="Arial"/>
          <w:bCs/>
          <w:color w:val="000000"/>
          <w:sz w:val="24"/>
          <w:szCs w:val="24"/>
        </w:rPr>
        <w:t>, dla podpunktu 7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 xml:space="preserve"> – akt zgonu,</w:t>
      </w:r>
      <w:r w:rsidR="00087CD7" w:rsidRPr="004A68C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087CD7" w:rsidRPr="004A68C6" w:rsidRDefault="00087CD7" w:rsidP="00E67A92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8C6">
        <w:rPr>
          <w:rFonts w:ascii="Arial" w:hAnsi="Arial" w:cs="Arial"/>
          <w:b/>
          <w:bCs/>
          <w:color w:val="000000"/>
          <w:sz w:val="24"/>
          <w:szCs w:val="24"/>
        </w:rPr>
        <w:t xml:space="preserve">§ 5. 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>Zapomogi losowe udzielane są w miarę posiadanych przez PKZP środków.</w:t>
      </w:r>
    </w:p>
    <w:p w:rsidR="00087CD7" w:rsidRPr="004A68C6" w:rsidRDefault="00087CD7" w:rsidP="00E67A92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8C6">
        <w:rPr>
          <w:rFonts w:ascii="Arial" w:hAnsi="Arial" w:cs="Arial"/>
          <w:b/>
          <w:bCs/>
          <w:color w:val="000000"/>
          <w:sz w:val="24"/>
          <w:szCs w:val="24"/>
        </w:rPr>
        <w:t xml:space="preserve">§ 6. </w:t>
      </w:r>
      <w:r w:rsidRPr="004A68C6">
        <w:rPr>
          <w:rFonts w:ascii="Arial" w:hAnsi="Arial" w:cs="Arial"/>
          <w:bCs/>
          <w:color w:val="000000"/>
          <w:sz w:val="24"/>
          <w:szCs w:val="24"/>
        </w:rPr>
        <w:t>Wnioski rozpatrywane są według kolejności składania.</w:t>
      </w:r>
    </w:p>
    <w:p w:rsidR="00087CD7" w:rsidRDefault="00087CD7" w:rsidP="00E67A9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67A92" w:rsidRPr="00E67A92" w:rsidRDefault="00E67A92" w:rsidP="000355CE">
      <w:pPr>
        <w:rPr>
          <w:rFonts w:ascii="Arial" w:hAnsi="Arial" w:cs="Arial"/>
          <w:bCs/>
          <w:color w:val="000000"/>
          <w:sz w:val="20"/>
          <w:szCs w:val="20"/>
        </w:rPr>
      </w:pPr>
    </w:p>
    <w:sectPr w:rsidR="00E67A92" w:rsidRPr="00E67A92" w:rsidSect="00BD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4A2"/>
    <w:multiLevelType w:val="hybridMultilevel"/>
    <w:tmpl w:val="A41415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E32527"/>
    <w:multiLevelType w:val="hybridMultilevel"/>
    <w:tmpl w:val="D63C668C"/>
    <w:lvl w:ilvl="0" w:tplc="5F3881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D45"/>
    <w:rsid w:val="000355CE"/>
    <w:rsid w:val="00087CD7"/>
    <w:rsid w:val="004A68C6"/>
    <w:rsid w:val="00516469"/>
    <w:rsid w:val="00620D45"/>
    <w:rsid w:val="00777DD1"/>
    <w:rsid w:val="007F31F7"/>
    <w:rsid w:val="008E3A57"/>
    <w:rsid w:val="00A20F18"/>
    <w:rsid w:val="00A612A0"/>
    <w:rsid w:val="00A721CF"/>
    <w:rsid w:val="00BD08C4"/>
    <w:rsid w:val="00E67A92"/>
    <w:rsid w:val="00F238BC"/>
    <w:rsid w:val="00FC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Dorota Dragunajtys-Korpak</cp:lastModifiedBy>
  <cp:revision>3</cp:revision>
  <cp:lastPrinted>2013-06-19T11:14:00Z</cp:lastPrinted>
  <dcterms:created xsi:type="dcterms:W3CDTF">2018-04-19T10:36:00Z</dcterms:created>
  <dcterms:modified xsi:type="dcterms:W3CDTF">2018-04-19T11:16:00Z</dcterms:modified>
</cp:coreProperties>
</file>